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dTable5Dark-Accent1"/>
        <w:tblW w:w="0" w:type="auto"/>
        <w:tblLayout w:type="fixed"/>
        <w:tblLook w:val="04A0" w:firstRow="1" w:lastRow="0" w:firstColumn="1" w:lastColumn="0" w:noHBand="0" w:noVBand="1"/>
      </w:tblPr>
      <w:tblGrid>
        <w:gridCol w:w="3587"/>
        <w:gridCol w:w="1794"/>
        <w:gridCol w:w="1793"/>
        <w:gridCol w:w="3588"/>
      </w:tblGrid>
      <w:tr w:rsidR="007A34BC" w:rsidRPr="007A34BC" w:rsidTr="00432F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62" w:type="dxa"/>
            <w:gridSpan w:val="4"/>
            <w:tcBorders>
              <w:bottom w:val="single" w:sz="4" w:space="0" w:color="00C0D6" w:themeColor="accent1"/>
            </w:tcBorders>
            <w:shd w:val="clear" w:color="auto" w:fill="auto"/>
          </w:tcPr>
          <w:p w:rsidR="007A34BC" w:rsidRPr="007A34BC" w:rsidRDefault="003772C5" w:rsidP="002D1C5B">
            <w:pPr>
              <w:pStyle w:val="Heading1"/>
              <w:spacing w:before="0"/>
              <w:outlineLvl w:val="0"/>
              <w:rPr>
                <w:b w:val="0"/>
                <w:bCs w:val="0"/>
              </w:rPr>
            </w:pPr>
            <w:bookmarkStart w:id="0" w:name="_Hlk2935485"/>
            <w:r>
              <w:rPr>
                <w:b w:val="0"/>
                <w:bCs w:val="0"/>
              </w:rPr>
              <w:t>Unresolved child missing education case r</w:t>
            </w:r>
            <w:r w:rsidR="007A34BC" w:rsidRPr="007A34BC">
              <w:rPr>
                <w:b w:val="0"/>
                <w:bCs w:val="0"/>
              </w:rPr>
              <w:t>eview</w:t>
            </w:r>
            <w:bookmarkEnd w:id="0"/>
          </w:p>
          <w:p w:rsidR="007A34BC" w:rsidRPr="007A34BC" w:rsidRDefault="007A34BC" w:rsidP="002D1C5B">
            <w:pPr>
              <w:rPr>
                <w:b w:val="0"/>
                <w:color w:val="auto"/>
              </w:rPr>
            </w:pPr>
          </w:p>
        </w:tc>
      </w:tr>
      <w:tr w:rsidR="007A34BC" w:rsidRPr="00DF6CE5" w:rsidTr="00026A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2"/>
            <w:tcBorders>
              <w:top w:val="single" w:sz="4" w:space="0" w:color="00C0D6" w:themeColor="accent1"/>
              <w:left w:val="single" w:sz="4" w:space="0" w:color="00C0D6" w:themeColor="accent1"/>
              <w:right w:val="single" w:sz="4" w:space="0" w:color="00C0D6" w:themeColor="accent1"/>
            </w:tcBorders>
            <w:vAlign w:val="center"/>
          </w:tcPr>
          <w:p w:rsidR="007A34BC" w:rsidRPr="00DF6CE5" w:rsidRDefault="007A34BC" w:rsidP="002D1C5B">
            <w:pPr>
              <w:spacing w:before="60" w:after="60"/>
            </w:pPr>
            <w:bookmarkStart w:id="1" w:name="_Hlk2935538"/>
            <w:r w:rsidRPr="00DF6CE5">
              <w:t>Name of child</w:t>
            </w:r>
          </w:p>
        </w:tc>
        <w:tc>
          <w:tcPr>
            <w:tcW w:w="5381" w:type="dxa"/>
            <w:gridSpan w:val="2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7A34BC" w:rsidRPr="00DF6CE5" w:rsidRDefault="007A34BC" w:rsidP="002D1C5B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A34BC" w:rsidRPr="00DF6CE5" w:rsidTr="00026A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2"/>
            <w:tcBorders>
              <w:left w:val="single" w:sz="4" w:space="0" w:color="00C0D6" w:themeColor="accent1"/>
              <w:right w:val="single" w:sz="4" w:space="0" w:color="00C0D6" w:themeColor="accent1"/>
            </w:tcBorders>
            <w:vAlign w:val="center"/>
          </w:tcPr>
          <w:p w:rsidR="007A34BC" w:rsidRPr="00DF6CE5" w:rsidRDefault="007A34BC" w:rsidP="002D1C5B">
            <w:pPr>
              <w:spacing w:before="60" w:after="60"/>
            </w:pPr>
            <w:r w:rsidRPr="00DF6CE5">
              <w:t>Synergy ID</w:t>
            </w:r>
          </w:p>
        </w:tc>
        <w:tc>
          <w:tcPr>
            <w:tcW w:w="5381" w:type="dxa"/>
            <w:gridSpan w:val="2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7A34BC" w:rsidRPr="00DF6CE5" w:rsidRDefault="007A34BC" w:rsidP="002D1C5B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A34BC" w:rsidRPr="00DF6CE5" w:rsidTr="00026A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2"/>
            <w:tcBorders>
              <w:left w:val="single" w:sz="4" w:space="0" w:color="00C0D6" w:themeColor="accent1"/>
              <w:right w:val="single" w:sz="4" w:space="0" w:color="00C0D6" w:themeColor="accent1"/>
            </w:tcBorders>
            <w:vAlign w:val="center"/>
          </w:tcPr>
          <w:p w:rsidR="007A34BC" w:rsidRPr="00DF6CE5" w:rsidRDefault="007A34BC" w:rsidP="002D1C5B">
            <w:pPr>
              <w:spacing w:before="60" w:after="60"/>
            </w:pPr>
            <w:proofErr w:type="spellStart"/>
            <w:r w:rsidRPr="00DF6CE5">
              <w:t>DfE</w:t>
            </w:r>
            <w:proofErr w:type="spellEnd"/>
            <w:r w:rsidRPr="00DF6CE5">
              <w:t xml:space="preserve"> UPN</w:t>
            </w:r>
          </w:p>
        </w:tc>
        <w:tc>
          <w:tcPr>
            <w:tcW w:w="5381" w:type="dxa"/>
            <w:gridSpan w:val="2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7A34BC" w:rsidRPr="00DF6CE5" w:rsidRDefault="007A34BC" w:rsidP="002D1C5B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A34BC" w:rsidRPr="00DF6CE5" w:rsidTr="00026A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2"/>
            <w:tcBorders>
              <w:left w:val="single" w:sz="4" w:space="0" w:color="00C0D6" w:themeColor="accent1"/>
              <w:right w:val="single" w:sz="4" w:space="0" w:color="00C0D6" w:themeColor="accent1"/>
            </w:tcBorders>
            <w:vAlign w:val="center"/>
          </w:tcPr>
          <w:p w:rsidR="007A34BC" w:rsidRPr="00DF6CE5" w:rsidRDefault="007A34BC" w:rsidP="002D1C5B">
            <w:pPr>
              <w:spacing w:before="60" w:after="60"/>
            </w:pPr>
            <w:r w:rsidRPr="00DF6CE5">
              <w:t>Last known address</w:t>
            </w:r>
          </w:p>
        </w:tc>
        <w:tc>
          <w:tcPr>
            <w:tcW w:w="5381" w:type="dxa"/>
            <w:gridSpan w:val="2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7A34BC" w:rsidRPr="00DF6CE5" w:rsidRDefault="007A34BC" w:rsidP="002D1C5B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A34BC" w:rsidRPr="00DF6CE5" w:rsidTr="00026A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2"/>
            <w:tcBorders>
              <w:left w:val="single" w:sz="4" w:space="0" w:color="00C0D6" w:themeColor="accent1"/>
              <w:right w:val="single" w:sz="4" w:space="0" w:color="00C0D6" w:themeColor="accent1"/>
            </w:tcBorders>
            <w:vAlign w:val="center"/>
          </w:tcPr>
          <w:p w:rsidR="007A34BC" w:rsidRPr="00DF6CE5" w:rsidRDefault="007A34BC" w:rsidP="002D1C5B">
            <w:pPr>
              <w:spacing w:before="60" w:after="60"/>
            </w:pPr>
            <w:r w:rsidRPr="00DF6CE5">
              <w:t>Date at last known address</w:t>
            </w:r>
          </w:p>
        </w:tc>
        <w:tc>
          <w:tcPr>
            <w:tcW w:w="5381" w:type="dxa"/>
            <w:gridSpan w:val="2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7A34BC" w:rsidRPr="00DF6CE5" w:rsidRDefault="007A34BC" w:rsidP="002D1C5B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A34BC" w:rsidRPr="00DF6CE5" w:rsidTr="00026A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2"/>
            <w:tcBorders>
              <w:left w:val="single" w:sz="4" w:space="0" w:color="00C0D6" w:themeColor="accent1"/>
              <w:right w:val="single" w:sz="4" w:space="0" w:color="00C0D6" w:themeColor="accent1"/>
            </w:tcBorders>
            <w:vAlign w:val="center"/>
          </w:tcPr>
          <w:p w:rsidR="007A34BC" w:rsidRPr="00DF6CE5" w:rsidRDefault="007A34BC" w:rsidP="002D1C5B">
            <w:pPr>
              <w:spacing w:before="60" w:after="60"/>
            </w:pPr>
            <w:r w:rsidRPr="00DF6CE5">
              <w:t>Date of CME referral</w:t>
            </w:r>
          </w:p>
        </w:tc>
        <w:tc>
          <w:tcPr>
            <w:tcW w:w="5381" w:type="dxa"/>
            <w:gridSpan w:val="2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7A34BC" w:rsidRPr="00DF6CE5" w:rsidRDefault="007A34BC" w:rsidP="002D1C5B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A34BC" w:rsidRPr="00DF6CE5" w:rsidTr="00026A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2"/>
            <w:tcBorders>
              <w:left w:val="single" w:sz="4" w:space="0" w:color="00C0D6" w:themeColor="accent1"/>
              <w:right w:val="single" w:sz="4" w:space="0" w:color="00C0D6" w:themeColor="accent1"/>
            </w:tcBorders>
            <w:vAlign w:val="center"/>
          </w:tcPr>
          <w:p w:rsidR="007A34BC" w:rsidRPr="00DF6CE5" w:rsidRDefault="007A34BC" w:rsidP="002D1C5B">
            <w:pPr>
              <w:spacing w:before="60" w:after="60"/>
            </w:pPr>
            <w:r w:rsidRPr="00DF6CE5">
              <w:t xml:space="preserve">CME Officer </w:t>
            </w:r>
          </w:p>
        </w:tc>
        <w:tc>
          <w:tcPr>
            <w:tcW w:w="5381" w:type="dxa"/>
            <w:gridSpan w:val="2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7A34BC" w:rsidRPr="00DF6CE5" w:rsidRDefault="007A34BC" w:rsidP="002D1C5B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A34BC" w:rsidRPr="00DF6CE5" w:rsidTr="00026A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2"/>
            <w:tcBorders>
              <w:left w:val="single" w:sz="4" w:space="0" w:color="00C0D6" w:themeColor="accent1"/>
              <w:right w:val="single" w:sz="4" w:space="0" w:color="00C0D6" w:themeColor="accent1"/>
            </w:tcBorders>
            <w:vAlign w:val="center"/>
          </w:tcPr>
          <w:p w:rsidR="007A34BC" w:rsidRPr="00DF6CE5" w:rsidRDefault="007A34BC" w:rsidP="002D1C5B">
            <w:pPr>
              <w:spacing w:before="60" w:after="60"/>
            </w:pPr>
            <w:r w:rsidRPr="00DF6CE5">
              <w:t>Date of case assessment</w:t>
            </w:r>
          </w:p>
        </w:tc>
        <w:tc>
          <w:tcPr>
            <w:tcW w:w="5381" w:type="dxa"/>
            <w:gridSpan w:val="2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7A34BC" w:rsidRPr="00DF6CE5" w:rsidRDefault="007A34BC" w:rsidP="002D1C5B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A34BC" w:rsidRPr="00DF6CE5" w:rsidTr="00026A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2"/>
            <w:tcBorders>
              <w:left w:val="single" w:sz="4" w:space="0" w:color="00C0D6" w:themeColor="accent1"/>
              <w:right w:val="single" w:sz="4" w:space="0" w:color="00C0D6" w:themeColor="accent1"/>
            </w:tcBorders>
            <w:vAlign w:val="center"/>
          </w:tcPr>
          <w:p w:rsidR="007A34BC" w:rsidRPr="00DF6CE5" w:rsidRDefault="007A34BC" w:rsidP="002D1C5B">
            <w:pPr>
              <w:spacing w:before="60" w:after="60"/>
            </w:pPr>
            <w:r w:rsidRPr="00DF6CE5">
              <w:t>Family contact attempts</w:t>
            </w:r>
          </w:p>
        </w:tc>
        <w:tc>
          <w:tcPr>
            <w:tcW w:w="5381" w:type="dxa"/>
            <w:gridSpan w:val="2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7A34BC" w:rsidRPr="00DF6CE5" w:rsidRDefault="007A34BC" w:rsidP="002D1C5B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A34BC" w:rsidRPr="00DF6CE5" w:rsidTr="00026A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2"/>
            <w:tcBorders>
              <w:left w:val="single" w:sz="4" w:space="0" w:color="00C0D6" w:themeColor="accent1"/>
              <w:right w:val="single" w:sz="4" w:space="0" w:color="00C0D6" w:themeColor="accent1"/>
            </w:tcBorders>
            <w:vAlign w:val="center"/>
          </w:tcPr>
          <w:p w:rsidR="007A34BC" w:rsidRPr="00DF6CE5" w:rsidRDefault="007A34BC" w:rsidP="002D1C5B">
            <w:pPr>
              <w:spacing w:before="60" w:after="60"/>
            </w:pPr>
            <w:r w:rsidRPr="00DF6CE5">
              <w:t>Sibling information</w:t>
            </w:r>
          </w:p>
        </w:tc>
        <w:tc>
          <w:tcPr>
            <w:tcW w:w="5381" w:type="dxa"/>
            <w:gridSpan w:val="2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7A34BC" w:rsidRPr="00DF6CE5" w:rsidRDefault="007A34BC" w:rsidP="002D1C5B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A34BC" w:rsidRPr="00DF6CE5" w:rsidTr="00026A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2"/>
            <w:tcBorders>
              <w:left w:val="single" w:sz="4" w:space="0" w:color="00C0D6" w:themeColor="accent1"/>
              <w:right w:val="single" w:sz="4" w:space="0" w:color="00C0D6" w:themeColor="accent1"/>
            </w:tcBorders>
            <w:vAlign w:val="center"/>
          </w:tcPr>
          <w:p w:rsidR="007A34BC" w:rsidRPr="00DF6CE5" w:rsidRDefault="007A34BC" w:rsidP="002D1C5B">
            <w:pPr>
              <w:spacing w:before="60" w:after="60"/>
            </w:pPr>
            <w:r w:rsidRPr="00DF6CE5">
              <w:t>Home visit</w:t>
            </w:r>
          </w:p>
        </w:tc>
        <w:tc>
          <w:tcPr>
            <w:tcW w:w="5381" w:type="dxa"/>
            <w:gridSpan w:val="2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7A34BC" w:rsidRPr="00DF6CE5" w:rsidRDefault="007A34BC" w:rsidP="002D1C5B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A34BC" w:rsidRPr="00DF6CE5" w:rsidTr="00026A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2"/>
            <w:tcBorders>
              <w:left w:val="single" w:sz="4" w:space="0" w:color="00C0D6" w:themeColor="accent1"/>
              <w:right w:val="single" w:sz="4" w:space="0" w:color="00C0D6" w:themeColor="accent1"/>
            </w:tcBorders>
            <w:vAlign w:val="center"/>
          </w:tcPr>
          <w:p w:rsidR="007A34BC" w:rsidRPr="00DF6CE5" w:rsidRDefault="007A34BC" w:rsidP="002D1C5B">
            <w:pPr>
              <w:spacing w:before="60" w:after="60"/>
            </w:pPr>
            <w:r w:rsidRPr="00DF6CE5">
              <w:t>SEN Live</w:t>
            </w:r>
          </w:p>
        </w:tc>
        <w:tc>
          <w:tcPr>
            <w:tcW w:w="5381" w:type="dxa"/>
            <w:gridSpan w:val="2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7A34BC" w:rsidRPr="00DF6CE5" w:rsidRDefault="007A34BC" w:rsidP="002D1C5B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A34BC" w:rsidRPr="00DF6CE5" w:rsidTr="00026A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2"/>
            <w:tcBorders>
              <w:left w:val="single" w:sz="4" w:space="0" w:color="00C0D6" w:themeColor="accent1"/>
              <w:right w:val="single" w:sz="4" w:space="0" w:color="00C0D6" w:themeColor="accent1"/>
            </w:tcBorders>
            <w:vAlign w:val="center"/>
          </w:tcPr>
          <w:p w:rsidR="007A34BC" w:rsidRPr="00DF6CE5" w:rsidRDefault="007A34BC" w:rsidP="002D1C5B">
            <w:pPr>
              <w:spacing w:before="60" w:after="60"/>
            </w:pPr>
            <w:r w:rsidRPr="00DF6CE5">
              <w:t>Admissions module</w:t>
            </w:r>
          </w:p>
        </w:tc>
        <w:tc>
          <w:tcPr>
            <w:tcW w:w="5381" w:type="dxa"/>
            <w:gridSpan w:val="2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7A34BC" w:rsidRPr="00DF6CE5" w:rsidRDefault="007A34BC" w:rsidP="002D1C5B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A34BC" w:rsidRPr="00DF6CE5" w:rsidTr="00026A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2"/>
            <w:tcBorders>
              <w:left w:val="single" w:sz="4" w:space="0" w:color="00C0D6" w:themeColor="accent1"/>
              <w:right w:val="single" w:sz="4" w:space="0" w:color="00C0D6" w:themeColor="accent1"/>
            </w:tcBorders>
            <w:vAlign w:val="center"/>
          </w:tcPr>
          <w:p w:rsidR="007A34BC" w:rsidRPr="00DF6CE5" w:rsidRDefault="007A34BC" w:rsidP="002D1C5B">
            <w:pPr>
              <w:spacing w:before="60" w:after="60"/>
            </w:pPr>
            <w:r w:rsidRPr="00DF6CE5">
              <w:t>PSS module</w:t>
            </w:r>
          </w:p>
        </w:tc>
        <w:tc>
          <w:tcPr>
            <w:tcW w:w="5381" w:type="dxa"/>
            <w:gridSpan w:val="2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7A34BC" w:rsidRPr="00DF6CE5" w:rsidRDefault="007A34BC" w:rsidP="002D1C5B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A34BC" w:rsidRPr="00DF6CE5" w:rsidTr="00026A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2"/>
            <w:tcBorders>
              <w:left w:val="single" w:sz="4" w:space="0" w:color="00C0D6" w:themeColor="accent1"/>
              <w:right w:val="single" w:sz="4" w:space="0" w:color="00C0D6" w:themeColor="accent1"/>
            </w:tcBorders>
            <w:vAlign w:val="center"/>
          </w:tcPr>
          <w:p w:rsidR="007A34BC" w:rsidRPr="00DF6CE5" w:rsidRDefault="004736BE" w:rsidP="002D1C5B">
            <w:pPr>
              <w:spacing w:before="60" w:after="60"/>
            </w:pPr>
            <w:r>
              <w:t>Liquidl</w:t>
            </w:r>
            <w:r w:rsidR="007A34BC" w:rsidRPr="00DF6CE5">
              <w:t>ogic</w:t>
            </w:r>
          </w:p>
        </w:tc>
        <w:tc>
          <w:tcPr>
            <w:tcW w:w="5381" w:type="dxa"/>
            <w:gridSpan w:val="2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7A34BC" w:rsidRPr="00DF6CE5" w:rsidRDefault="007A34BC" w:rsidP="002D1C5B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A34BC" w:rsidRPr="00DF6CE5" w:rsidTr="00026A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2"/>
            <w:tcBorders>
              <w:left w:val="single" w:sz="4" w:space="0" w:color="00C0D6" w:themeColor="accent1"/>
              <w:right w:val="single" w:sz="4" w:space="0" w:color="00C0D6" w:themeColor="accent1"/>
            </w:tcBorders>
            <w:vAlign w:val="center"/>
          </w:tcPr>
          <w:p w:rsidR="007A34BC" w:rsidRPr="00DF6CE5" w:rsidRDefault="007A34BC" w:rsidP="002D1C5B">
            <w:pPr>
              <w:spacing w:before="60" w:after="60"/>
            </w:pPr>
            <w:r w:rsidRPr="00DF6CE5">
              <w:t>Social media</w:t>
            </w:r>
          </w:p>
        </w:tc>
        <w:tc>
          <w:tcPr>
            <w:tcW w:w="5381" w:type="dxa"/>
            <w:gridSpan w:val="2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7A34BC" w:rsidRPr="00DF6CE5" w:rsidRDefault="007A34BC" w:rsidP="002D1C5B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A34BC" w:rsidRPr="00DF6CE5" w:rsidTr="00026A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2"/>
            <w:tcBorders>
              <w:left w:val="single" w:sz="4" w:space="0" w:color="00C0D6" w:themeColor="accent1"/>
              <w:right w:val="single" w:sz="4" w:space="0" w:color="00C0D6" w:themeColor="accent1"/>
            </w:tcBorders>
            <w:vAlign w:val="center"/>
          </w:tcPr>
          <w:p w:rsidR="007A34BC" w:rsidRPr="00DF6CE5" w:rsidRDefault="007A34BC" w:rsidP="002D1C5B">
            <w:pPr>
              <w:spacing w:before="60" w:after="60"/>
            </w:pPr>
            <w:r w:rsidRPr="00DF6CE5">
              <w:t>Health/ GP surgery</w:t>
            </w:r>
          </w:p>
        </w:tc>
        <w:tc>
          <w:tcPr>
            <w:tcW w:w="5381" w:type="dxa"/>
            <w:gridSpan w:val="2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7A34BC" w:rsidRPr="00DF6CE5" w:rsidRDefault="007A34BC" w:rsidP="002D1C5B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A34BC" w:rsidRPr="00DF6CE5" w:rsidTr="00026A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2"/>
            <w:tcBorders>
              <w:left w:val="single" w:sz="4" w:space="0" w:color="00C0D6" w:themeColor="accent1"/>
              <w:right w:val="single" w:sz="4" w:space="0" w:color="00C0D6" w:themeColor="accent1"/>
            </w:tcBorders>
            <w:vAlign w:val="center"/>
          </w:tcPr>
          <w:p w:rsidR="007A34BC" w:rsidRPr="00DF6CE5" w:rsidRDefault="007A34BC" w:rsidP="002D1C5B">
            <w:pPr>
              <w:spacing w:before="60" w:after="60"/>
            </w:pPr>
            <w:r w:rsidRPr="00DF6CE5">
              <w:t>Housing</w:t>
            </w:r>
          </w:p>
        </w:tc>
        <w:tc>
          <w:tcPr>
            <w:tcW w:w="5381" w:type="dxa"/>
            <w:gridSpan w:val="2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7A34BC" w:rsidRPr="00DF6CE5" w:rsidRDefault="007A34BC" w:rsidP="002D1C5B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A34BC" w:rsidRPr="00DF6CE5" w:rsidTr="00026A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2"/>
            <w:tcBorders>
              <w:left w:val="single" w:sz="4" w:space="0" w:color="00C0D6" w:themeColor="accent1"/>
              <w:right w:val="single" w:sz="4" w:space="0" w:color="00C0D6" w:themeColor="accent1"/>
            </w:tcBorders>
            <w:vAlign w:val="center"/>
          </w:tcPr>
          <w:p w:rsidR="007A34BC" w:rsidRPr="00DF6CE5" w:rsidRDefault="007A34BC" w:rsidP="002D1C5B">
            <w:pPr>
              <w:spacing w:before="60" w:after="60"/>
            </w:pPr>
            <w:r w:rsidRPr="00DF6CE5">
              <w:t>Other agencies</w:t>
            </w:r>
          </w:p>
        </w:tc>
        <w:tc>
          <w:tcPr>
            <w:tcW w:w="5381" w:type="dxa"/>
            <w:gridSpan w:val="2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7A34BC" w:rsidRPr="00DF6CE5" w:rsidRDefault="007A34BC" w:rsidP="002D1C5B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A34BC" w:rsidRPr="00DF6CE5" w:rsidTr="00026A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2"/>
            <w:tcBorders>
              <w:left w:val="single" w:sz="4" w:space="0" w:color="00C0D6" w:themeColor="accent1"/>
              <w:right w:val="single" w:sz="4" w:space="0" w:color="00C0D6" w:themeColor="accent1"/>
            </w:tcBorders>
            <w:vAlign w:val="center"/>
          </w:tcPr>
          <w:p w:rsidR="007A34BC" w:rsidRPr="00DF6CE5" w:rsidRDefault="007A34BC" w:rsidP="002D1C5B">
            <w:pPr>
              <w:spacing w:before="60" w:after="60"/>
            </w:pPr>
            <w:r w:rsidRPr="00DF6CE5">
              <w:t>Other LA CME Teams</w:t>
            </w:r>
          </w:p>
        </w:tc>
        <w:tc>
          <w:tcPr>
            <w:tcW w:w="5381" w:type="dxa"/>
            <w:gridSpan w:val="2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7A34BC" w:rsidRPr="00DF6CE5" w:rsidRDefault="007A34BC" w:rsidP="002D1C5B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A34BC" w:rsidRPr="00DF6CE5" w:rsidTr="00026A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2"/>
            <w:tcBorders>
              <w:left w:val="single" w:sz="4" w:space="0" w:color="00C0D6" w:themeColor="accent1"/>
              <w:right w:val="single" w:sz="4" w:space="0" w:color="00C0D6" w:themeColor="accent1"/>
            </w:tcBorders>
            <w:vAlign w:val="center"/>
          </w:tcPr>
          <w:p w:rsidR="007A34BC" w:rsidRPr="00DF6CE5" w:rsidRDefault="007A34BC" w:rsidP="002D1C5B">
            <w:pPr>
              <w:spacing w:before="60" w:after="60"/>
            </w:pPr>
            <w:r w:rsidRPr="00DF6CE5">
              <w:t>Key to Success/School2School</w:t>
            </w:r>
          </w:p>
        </w:tc>
        <w:tc>
          <w:tcPr>
            <w:tcW w:w="5381" w:type="dxa"/>
            <w:gridSpan w:val="2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7A34BC" w:rsidRPr="00DF6CE5" w:rsidRDefault="007A34BC" w:rsidP="002D1C5B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A34BC" w:rsidRPr="007A34BC" w:rsidTr="00432F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62" w:type="dxa"/>
            <w:gridSpan w:val="4"/>
            <w:tcBorders>
              <w:left w:val="single" w:sz="4" w:space="0" w:color="00C0D6" w:themeColor="accent1"/>
              <w:right w:val="single" w:sz="4" w:space="0" w:color="00C0D6" w:themeColor="accent1"/>
            </w:tcBorders>
            <w:vAlign w:val="center"/>
          </w:tcPr>
          <w:p w:rsidR="007A34BC" w:rsidRPr="007A34BC" w:rsidRDefault="007A34BC" w:rsidP="002D1C5B">
            <w:pPr>
              <w:pStyle w:val="Heading2"/>
              <w:spacing w:before="120" w:after="120"/>
              <w:outlineLvl w:val="1"/>
              <w:rPr>
                <w:b/>
                <w:bCs w:val="0"/>
                <w:color w:val="FFFFFF" w:themeColor="background1"/>
              </w:rPr>
            </w:pPr>
            <w:r w:rsidRPr="007A34BC">
              <w:rPr>
                <w:b/>
                <w:bCs w:val="0"/>
                <w:color w:val="FFFFFF" w:themeColor="background1"/>
              </w:rPr>
              <w:t>Assessing vulnerability</w:t>
            </w:r>
          </w:p>
        </w:tc>
      </w:tr>
      <w:tr w:rsidR="00432FF6" w:rsidRPr="00141AC3" w:rsidTr="00D70E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2"/>
            <w:tcBorders>
              <w:left w:val="single" w:sz="4" w:space="0" w:color="00C0D6" w:themeColor="accent1"/>
            </w:tcBorders>
            <w:vAlign w:val="center"/>
          </w:tcPr>
          <w:p w:rsidR="007A34BC" w:rsidRPr="00141AC3" w:rsidRDefault="007A34BC" w:rsidP="002D1C5B">
            <w:pPr>
              <w:spacing w:before="120" w:after="120"/>
              <w:rPr>
                <w:sz w:val="26"/>
                <w:szCs w:val="26"/>
              </w:rPr>
            </w:pPr>
            <w:r w:rsidRPr="00141AC3">
              <w:rPr>
                <w:sz w:val="26"/>
                <w:szCs w:val="26"/>
              </w:rPr>
              <w:t>Factor</w:t>
            </w:r>
          </w:p>
        </w:tc>
        <w:tc>
          <w:tcPr>
            <w:tcW w:w="5381" w:type="dxa"/>
            <w:gridSpan w:val="2"/>
            <w:tcBorders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00C0D6" w:themeFill="accent1"/>
            <w:vAlign w:val="center"/>
          </w:tcPr>
          <w:p w:rsidR="007A34BC" w:rsidRPr="00141AC3" w:rsidRDefault="007A34BC" w:rsidP="002D1C5B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FFFFF" w:themeColor="background1"/>
                <w:sz w:val="26"/>
                <w:szCs w:val="26"/>
              </w:rPr>
            </w:pPr>
            <w:r w:rsidRPr="00141AC3">
              <w:rPr>
                <w:b/>
                <w:color w:val="FFFFFF" w:themeColor="background1"/>
                <w:sz w:val="26"/>
                <w:szCs w:val="26"/>
              </w:rPr>
              <w:t>Supporting information</w:t>
            </w:r>
          </w:p>
        </w:tc>
      </w:tr>
      <w:tr w:rsidR="007A34BC" w:rsidRPr="00DF6CE5" w:rsidTr="00026A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2"/>
            <w:tcBorders>
              <w:left w:val="single" w:sz="4" w:space="0" w:color="00C0D6" w:themeColor="accent1"/>
              <w:right w:val="single" w:sz="4" w:space="0" w:color="00C0D6" w:themeColor="accent1"/>
            </w:tcBorders>
            <w:vAlign w:val="center"/>
          </w:tcPr>
          <w:p w:rsidR="007A34BC" w:rsidRPr="00DF6CE5" w:rsidRDefault="007A34BC" w:rsidP="002D1C5B">
            <w:pPr>
              <w:spacing w:before="60" w:after="60"/>
            </w:pPr>
            <w:r w:rsidRPr="00DF6CE5">
              <w:t>Is the child missing with their family?</w:t>
            </w:r>
          </w:p>
        </w:tc>
        <w:tc>
          <w:tcPr>
            <w:tcW w:w="5381" w:type="dxa"/>
            <w:gridSpan w:val="2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7A34BC" w:rsidRPr="00DF6CE5" w:rsidRDefault="007A34BC" w:rsidP="002D1C5B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A34BC" w:rsidRPr="00DF6CE5" w:rsidTr="00026A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2"/>
            <w:tcBorders>
              <w:left w:val="single" w:sz="4" w:space="0" w:color="00C0D6" w:themeColor="accent1"/>
              <w:right w:val="single" w:sz="4" w:space="0" w:color="00C0D6" w:themeColor="accent1"/>
            </w:tcBorders>
            <w:vAlign w:val="center"/>
          </w:tcPr>
          <w:p w:rsidR="007A34BC" w:rsidRPr="00DF6CE5" w:rsidRDefault="007A34BC" w:rsidP="002D1C5B">
            <w:pPr>
              <w:spacing w:before="60" w:after="60"/>
            </w:pPr>
            <w:r w:rsidRPr="00DF6CE5">
              <w:t>Were any safeguarding concerns noted by referrer?</w:t>
            </w:r>
          </w:p>
        </w:tc>
        <w:tc>
          <w:tcPr>
            <w:tcW w:w="5381" w:type="dxa"/>
            <w:gridSpan w:val="2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7A34BC" w:rsidRPr="00DF6CE5" w:rsidRDefault="007A34BC" w:rsidP="002D1C5B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A34BC" w:rsidRPr="00DF6CE5" w:rsidTr="00026A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2"/>
            <w:tcBorders>
              <w:left w:val="single" w:sz="4" w:space="0" w:color="00C0D6" w:themeColor="accent1"/>
              <w:right w:val="single" w:sz="4" w:space="0" w:color="00C0D6" w:themeColor="accent1"/>
            </w:tcBorders>
            <w:vAlign w:val="center"/>
          </w:tcPr>
          <w:p w:rsidR="007A34BC" w:rsidRPr="00DF6CE5" w:rsidRDefault="007A34BC" w:rsidP="002D1C5B">
            <w:pPr>
              <w:spacing w:before="60" w:after="60"/>
            </w:pPr>
            <w:r w:rsidRPr="00DF6CE5">
              <w:t xml:space="preserve">Did any safeguarding concerns come to </w:t>
            </w:r>
            <w:r w:rsidR="004736BE">
              <w:t>light during CME investigation?</w:t>
            </w:r>
          </w:p>
        </w:tc>
        <w:tc>
          <w:tcPr>
            <w:tcW w:w="5381" w:type="dxa"/>
            <w:gridSpan w:val="2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7A34BC" w:rsidRPr="00DF6CE5" w:rsidRDefault="007A34BC" w:rsidP="002D1C5B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A34BC" w:rsidRPr="00DF6CE5" w:rsidTr="00026A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2"/>
            <w:tcBorders>
              <w:left w:val="single" w:sz="4" w:space="0" w:color="00C0D6" w:themeColor="accent1"/>
              <w:right w:val="single" w:sz="4" w:space="0" w:color="00C0D6" w:themeColor="accent1"/>
            </w:tcBorders>
            <w:vAlign w:val="center"/>
          </w:tcPr>
          <w:p w:rsidR="007A34BC" w:rsidRPr="00DF6CE5" w:rsidRDefault="007A34BC" w:rsidP="002D1C5B">
            <w:pPr>
              <w:spacing w:before="60" w:after="60"/>
            </w:pPr>
            <w:r w:rsidRPr="00DF6CE5">
              <w:t>Has there been historical safeguarding concerns?</w:t>
            </w:r>
          </w:p>
        </w:tc>
        <w:tc>
          <w:tcPr>
            <w:tcW w:w="5381" w:type="dxa"/>
            <w:gridSpan w:val="2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7A34BC" w:rsidRPr="00DF6CE5" w:rsidRDefault="007A34BC" w:rsidP="002D1C5B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A34BC" w:rsidRPr="00DF6CE5" w:rsidTr="00026A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2"/>
            <w:tcBorders>
              <w:left w:val="single" w:sz="4" w:space="0" w:color="00C0D6" w:themeColor="accent1"/>
              <w:right w:val="single" w:sz="4" w:space="0" w:color="00C0D6" w:themeColor="accent1"/>
            </w:tcBorders>
            <w:vAlign w:val="center"/>
          </w:tcPr>
          <w:p w:rsidR="007A34BC" w:rsidRPr="00DF6CE5" w:rsidRDefault="007A34BC" w:rsidP="002D1C5B">
            <w:pPr>
              <w:spacing w:before="60" w:after="60"/>
            </w:pPr>
            <w:r w:rsidRPr="00DF6CE5">
              <w:t>Has any crime been committed by anyone in the family that has been reported to the police?</w:t>
            </w:r>
          </w:p>
        </w:tc>
        <w:tc>
          <w:tcPr>
            <w:tcW w:w="5381" w:type="dxa"/>
            <w:gridSpan w:val="2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7A34BC" w:rsidRPr="00DF6CE5" w:rsidRDefault="007A34BC" w:rsidP="002D1C5B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A34BC" w:rsidRPr="00DF6CE5" w:rsidTr="00026A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2"/>
            <w:tcBorders>
              <w:left w:val="single" w:sz="4" w:space="0" w:color="00C0D6" w:themeColor="accent1"/>
              <w:right w:val="single" w:sz="4" w:space="0" w:color="00C0D6" w:themeColor="accent1"/>
            </w:tcBorders>
            <w:vAlign w:val="center"/>
          </w:tcPr>
          <w:p w:rsidR="007A34BC" w:rsidRPr="00DF6CE5" w:rsidRDefault="007A34BC" w:rsidP="002D1C5B">
            <w:pPr>
              <w:spacing w:before="60" w:after="60"/>
            </w:pPr>
            <w:r w:rsidRPr="00DF6CE5">
              <w:t>Are any of the children subject to child sexual exploitation?</w:t>
            </w:r>
          </w:p>
        </w:tc>
        <w:tc>
          <w:tcPr>
            <w:tcW w:w="5381" w:type="dxa"/>
            <w:gridSpan w:val="2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7A34BC" w:rsidRPr="00DF6CE5" w:rsidRDefault="007A34BC" w:rsidP="002D1C5B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A34BC" w:rsidRPr="00DF6CE5" w:rsidTr="00026A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2"/>
            <w:tcBorders>
              <w:left w:val="single" w:sz="4" w:space="0" w:color="00C0D6" w:themeColor="accent1"/>
              <w:right w:val="single" w:sz="4" w:space="0" w:color="00C0D6" w:themeColor="accent1"/>
            </w:tcBorders>
            <w:vAlign w:val="center"/>
          </w:tcPr>
          <w:p w:rsidR="007A34BC" w:rsidRPr="00DF6CE5" w:rsidRDefault="007A34BC" w:rsidP="002D1C5B">
            <w:pPr>
              <w:spacing w:before="60" w:after="60"/>
            </w:pPr>
            <w:r w:rsidRPr="00DF6CE5">
              <w:lastRenderedPageBreak/>
              <w:t>Are any of the children subject to child criminal exploitation?</w:t>
            </w:r>
          </w:p>
        </w:tc>
        <w:tc>
          <w:tcPr>
            <w:tcW w:w="5381" w:type="dxa"/>
            <w:gridSpan w:val="2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7A34BC" w:rsidRPr="00DF6CE5" w:rsidRDefault="007A34BC" w:rsidP="002D1C5B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A34BC" w:rsidRPr="00DF6CE5" w:rsidTr="00026A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2"/>
            <w:tcBorders>
              <w:left w:val="single" w:sz="4" w:space="0" w:color="00C0D6" w:themeColor="accent1"/>
              <w:right w:val="single" w:sz="4" w:space="0" w:color="00C0D6" w:themeColor="accent1"/>
            </w:tcBorders>
            <w:vAlign w:val="center"/>
          </w:tcPr>
          <w:p w:rsidR="007A34BC" w:rsidRPr="00DF6CE5" w:rsidRDefault="007A34BC" w:rsidP="002D1C5B">
            <w:pPr>
              <w:spacing w:before="60" w:after="60"/>
            </w:pPr>
            <w:r w:rsidRPr="00DF6CE5">
              <w:t>Were the family fleeing domestic abuse?</w:t>
            </w:r>
          </w:p>
        </w:tc>
        <w:tc>
          <w:tcPr>
            <w:tcW w:w="5381" w:type="dxa"/>
            <w:gridSpan w:val="2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7A34BC" w:rsidRPr="00DF6CE5" w:rsidRDefault="007A34BC" w:rsidP="002D1C5B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A34BC" w:rsidRPr="00DF6CE5" w:rsidTr="00026A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2"/>
            <w:tcBorders>
              <w:left w:val="single" w:sz="4" w:space="0" w:color="00C0D6" w:themeColor="accent1"/>
              <w:right w:val="single" w:sz="4" w:space="0" w:color="00C0D6" w:themeColor="accent1"/>
            </w:tcBorders>
            <w:vAlign w:val="center"/>
          </w:tcPr>
          <w:p w:rsidR="007A34BC" w:rsidRPr="00DF6CE5" w:rsidRDefault="007A34BC" w:rsidP="002D1C5B">
            <w:pPr>
              <w:spacing w:before="60" w:after="60"/>
            </w:pPr>
            <w:r w:rsidRPr="00DF6CE5">
              <w:t>Are any of the children at risk of forced marriage or honour-based violence?</w:t>
            </w:r>
          </w:p>
        </w:tc>
        <w:tc>
          <w:tcPr>
            <w:tcW w:w="5381" w:type="dxa"/>
            <w:gridSpan w:val="2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7A34BC" w:rsidRPr="00DF6CE5" w:rsidRDefault="007A34BC" w:rsidP="002D1C5B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A34BC" w:rsidRPr="00DF6CE5" w:rsidTr="00026A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2"/>
            <w:tcBorders>
              <w:left w:val="single" w:sz="4" w:space="0" w:color="00C0D6" w:themeColor="accent1"/>
              <w:right w:val="single" w:sz="4" w:space="0" w:color="00C0D6" w:themeColor="accent1"/>
            </w:tcBorders>
            <w:vAlign w:val="center"/>
          </w:tcPr>
          <w:p w:rsidR="007A34BC" w:rsidRPr="00DF6CE5" w:rsidRDefault="007A34BC" w:rsidP="002D1C5B">
            <w:pPr>
              <w:spacing w:before="60" w:after="60"/>
            </w:pPr>
            <w:r w:rsidRPr="00DF6CE5">
              <w:t>Is there a history of mobility?</w:t>
            </w:r>
          </w:p>
        </w:tc>
        <w:tc>
          <w:tcPr>
            <w:tcW w:w="5381" w:type="dxa"/>
            <w:gridSpan w:val="2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7A34BC" w:rsidRPr="00DF6CE5" w:rsidRDefault="007A34BC" w:rsidP="002D1C5B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A34BC" w:rsidRPr="00DF6CE5" w:rsidTr="00026A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2"/>
            <w:tcBorders>
              <w:left w:val="single" w:sz="4" w:space="0" w:color="00C0D6" w:themeColor="accent1"/>
              <w:right w:val="single" w:sz="4" w:space="0" w:color="00C0D6" w:themeColor="accent1"/>
            </w:tcBorders>
            <w:vAlign w:val="center"/>
          </w:tcPr>
          <w:p w:rsidR="007A34BC" w:rsidRPr="00DF6CE5" w:rsidRDefault="007A34BC" w:rsidP="002D1C5B">
            <w:pPr>
              <w:spacing w:before="60" w:after="60"/>
            </w:pPr>
            <w:r w:rsidRPr="00DF6CE5">
              <w:t>Is there a history of poor school attendance?</w:t>
            </w:r>
          </w:p>
        </w:tc>
        <w:tc>
          <w:tcPr>
            <w:tcW w:w="5381" w:type="dxa"/>
            <w:gridSpan w:val="2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7A34BC" w:rsidRPr="00DF6CE5" w:rsidRDefault="007A34BC" w:rsidP="002D1C5B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A34BC" w:rsidRPr="00DF6CE5" w:rsidTr="00026A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2"/>
            <w:tcBorders>
              <w:left w:val="single" w:sz="4" w:space="0" w:color="00C0D6" w:themeColor="accent1"/>
              <w:right w:val="single" w:sz="4" w:space="0" w:color="00C0D6" w:themeColor="accent1"/>
            </w:tcBorders>
            <w:vAlign w:val="center"/>
          </w:tcPr>
          <w:p w:rsidR="007A34BC" w:rsidRPr="00DF6CE5" w:rsidRDefault="007A34BC" w:rsidP="002D1C5B">
            <w:pPr>
              <w:spacing w:before="60" w:after="60"/>
            </w:pPr>
            <w:r w:rsidRPr="00DF6CE5">
              <w:t xml:space="preserve">Have there been recent life events within the family, which </w:t>
            </w:r>
            <w:proofErr w:type="gramStart"/>
            <w:r w:rsidRPr="00DF6CE5">
              <w:t>in light of</w:t>
            </w:r>
            <w:proofErr w:type="gramEnd"/>
            <w:r w:rsidRPr="00DF6CE5">
              <w:t xml:space="preserve"> this disappearance may be significant?</w:t>
            </w:r>
          </w:p>
        </w:tc>
        <w:tc>
          <w:tcPr>
            <w:tcW w:w="5381" w:type="dxa"/>
            <w:gridSpan w:val="2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7A34BC" w:rsidRPr="00DF6CE5" w:rsidRDefault="007A34BC" w:rsidP="002D1C5B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A34BC" w:rsidRPr="00DF6CE5" w:rsidTr="00026A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2"/>
            <w:tcBorders>
              <w:left w:val="single" w:sz="4" w:space="0" w:color="00C0D6" w:themeColor="accent1"/>
              <w:right w:val="single" w:sz="4" w:space="0" w:color="00C0D6" w:themeColor="accent1"/>
            </w:tcBorders>
            <w:vAlign w:val="center"/>
          </w:tcPr>
          <w:p w:rsidR="007A34BC" w:rsidRPr="00DF6CE5" w:rsidRDefault="007A34BC" w:rsidP="002D1C5B">
            <w:pPr>
              <w:spacing w:before="60" w:after="60"/>
            </w:pPr>
            <w:r w:rsidRPr="00DF6CE5">
              <w:t>Summary of case investigation</w:t>
            </w:r>
          </w:p>
        </w:tc>
        <w:tc>
          <w:tcPr>
            <w:tcW w:w="5381" w:type="dxa"/>
            <w:gridSpan w:val="2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7A34BC" w:rsidRPr="00DF6CE5" w:rsidRDefault="007A34BC" w:rsidP="002D1C5B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D1C5B" w:rsidRPr="00141AC3" w:rsidTr="00D70E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7" w:type="dxa"/>
            <w:tcBorders>
              <w:left w:val="single" w:sz="4" w:space="0" w:color="00C0D6" w:themeColor="accent1"/>
              <w:bottom w:val="single" w:sz="4" w:space="0" w:color="00C0D6" w:themeColor="accent1"/>
            </w:tcBorders>
            <w:vAlign w:val="center"/>
          </w:tcPr>
          <w:p w:rsidR="007A34BC" w:rsidRPr="00141AC3" w:rsidRDefault="007A34BC" w:rsidP="002D1C5B">
            <w:pPr>
              <w:spacing w:before="120" w:after="120"/>
              <w:rPr>
                <w:sz w:val="26"/>
                <w:szCs w:val="26"/>
              </w:rPr>
            </w:pPr>
            <w:r w:rsidRPr="00141AC3">
              <w:rPr>
                <w:sz w:val="26"/>
                <w:szCs w:val="26"/>
              </w:rPr>
              <w:t>Low</w:t>
            </w:r>
            <w:bookmarkStart w:id="2" w:name="_GoBack"/>
            <w:bookmarkEnd w:id="2"/>
            <w:r w:rsidRPr="00141AC3">
              <w:rPr>
                <w:sz w:val="26"/>
                <w:szCs w:val="26"/>
              </w:rPr>
              <w:t xml:space="preserve"> risk</w:t>
            </w:r>
          </w:p>
        </w:tc>
        <w:tc>
          <w:tcPr>
            <w:tcW w:w="3587" w:type="dxa"/>
            <w:gridSpan w:val="2"/>
            <w:tcBorders>
              <w:bottom w:val="single" w:sz="4" w:space="0" w:color="00C0D6" w:themeColor="accent1"/>
            </w:tcBorders>
            <w:shd w:val="clear" w:color="auto" w:fill="00C0D6" w:themeFill="accent1"/>
            <w:vAlign w:val="center"/>
          </w:tcPr>
          <w:p w:rsidR="007A34BC" w:rsidRPr="00141AC3" w:rsidRDefault="007A34BC" w:rsidP="002D1C5B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FFFF" w:themeColor="background1"/>
                <w:sz w:val="26"/>
                <w:szCs w:val="26"/>
              </w:rPr>
            </w:pPr>
            <w:r w:rsidRPr="00141AC3">
              <w:rPr>
                <w:b/>
                <w:color w:val="FFFFFF" w:themeColor="background1"/>
                <w:sz w:val="26"/>
                <w:szCs w:val="26"/>
              </w:rPr>
              <w:t>Medium risk</w:t>
            </w:r>
          </w:p>
        </w:tc>
        <w:tc>
          <w:tcPr>
            <w:tcW w:w="3588" w:type="dxa"/>
            <w:tcBorders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00C0D6" w:themeFill="accent1"/>
            <w:vAlign w:val="center"/>
          </w:tcPr>
          <w:p w:rsidR="007A34BC" w:rsidRPr="00141AC3" w:rsidRDefault="007A34BC" w:rsidP="002D1C5B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FFFF" w:themeColor="background1"/>
                <w:sz w:val="26"/>
                <w:szCs w:val="26"/>
              </w:rPr>
            </w:pPr>
            <w:r w:rsidRPr="00141AC3">
              <w:rPr>
                <w:b/>
                <w:color w:val="FFFFFF" w:themeColor="background1"/>
                <w:sz w:val="26"/>
                <w:szCs w:val="26"/>
              </w:rPr>
              <w:t>High risk</w:t>
            </w:r>
          </w:p>
        </w:tc>
      </w:tr>
      <w:tr w:rsidR="00D70E3E" w:rsidRPr="00DF6CE5" w:rsidTr="00026A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7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</w:tcPr>
          <w:p w:rsidR="007A34BC" w:rsidRPr="002D1C5B" w:rsidRDefault="007A34BC" w:rsidP="002D1C5B">
            <w:pPr>
              <w:spacing w:before="120" w:after="120"/>
              <w:rPr>
                <w:color w:val="auto"/>
              </w:rPr>
            </w:pPr>
            <w:r w:rsidRPr="00DF6CE5">
              <w:rPr>
                <w:b w:val="0"/>
                <w:color w:val="auto"/>
              </w:rPr>
              <w:t>There are no identified concerns for the child/</w:t>
            </w:r>
            <w:proofErr w:type="spellStart"/>
            <w:r w:rsidRPr="00DF6CE5">
              <w:rPr>
                <w:b w:val="0"/>
                <w:color w:val="auto"/>
              </w:rPr>
              <w:t>ren</w:t>
            </w:r>
            <w:proofErr w:type="spellEnd"/>
          </w:p>
        </w:tc>
        <w:tc>
          <w:tcPr>
            <w:tcW w:w="3587" w:type="dxa"/>
            <w:gridSpan w:val="2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</w:tcPr>
          <w:p w:rsidR="007A34BC" w:rsidRPr="002D1C5B" w:rsidRDefault="007A34BC" w:rsidP="002D1C5B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6CE5">
              <w:t>There are some risks identified, and there may have been a referral to social services</w:t>
            </w:r>
          </w:p>
        </w:tc>
        <w:tc>
          <w:tcPr>
            <w:tcW w:w="3588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</w:tcPr>
          <w:p w:rsidR="007A34BC" w:rsidRPr="00DF6CE5" w:rsidRDefault="007A34BC" w:rsidP="002D1C5B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6CE5">
              <w:t>There are substantial grounds for believing that the child is at risk. There is Police and/or social care involvement.</w:t>
            </w:r>
          </w:p>
        </w:tc>
      </w:tr>
      <w:tr w:rsidR="007A34BC" w:rsidRPr="00DF6CE5" w:rsidTr="00026A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2"/>
            <w:tcBorders>
              <w:top w:val="single" w:sz="4" w:space="0" w:color="00C0D6" w:themeColor="accent1"/>
              <w:left w:val="single" w:sz="4" w:space="0" w:color="00C0D6" w:themeColor="accent1"/>
              <w:right w:val="single" w:sz="4" w:space="0" w:color="00C0D6" w:themeColor="accent1"/>
            </w:tcBorders>
            <w:vAlign w:val="center"/>
          </w:tcPr>
          <w:p w:rsidR="007A34BC" w:rsidRPr="00DF6CE5" w:rsidRDefault="002D1C5B" w:rsidP="002D1C5B">
            <w:pPr>
              <w:spacing w:before="60" w:after="60"/>
            </w:pPr>
            <w:r>
              <w:t>Date of case review discussion</w:t>
            </w:r>
          </w:p>
        </w:tc>
        <w:tc>
          <w:tcPr>
            <w:tcW w:w="5381" w:type="dxa"/>
            <w:gridSpan w:val="2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7A34BC" w:rsidRPr="002D1C5B" w:rsidRDefault="007A34BC" w:rsidP="002D1C5B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A34BC" w:rsidRPr="00DF6CE5" w:rsidTr="00D70E3E">
        <w:trPr>
          <w:trHeight w:val="17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2"/>
            <w:tcBorders>
              <w:left w:val="single" w:sz="4" w:space="0" w:color="00C0D6" w:themeColor="accent1"/>
              <w:right w:val="single" w:sz="4" w:space="0" w:color="00C0D6" w:themeColor="accent1"/>
            </w:tcBorders>
            <w:vAlign w:val="center"/>
          </w:tcPr>
          <w:p w:rsidR="007A34BC" w:rsidRPr="00DF6CE5" w:rsidRDefault="002D1C5B" w:rsidP="002D1C5B">
            <w:pPr>
              <w:spacing w:before="120" w:after="120"/>
            </w:pPr>
            <w:r>
              <w:t>Case review discussion</w:t>
            </w:r>
          </w:p>
        </w:tc>
        <w:tc>
          <w:tcPr>
            <w:tcW w:w="5381" w:type="dxa"/>
            <w:gridSpan w:val="2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vAlign w:val="center"/>
          </w:tcPr>
          <w:p w:rsidR="007A34BC" w:rsidRPr="002D1C5B" w:rsidRDefault="007A34BC" w:rsidP="002D1C5B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A34BC" w:rsidRPr="00DF6CE5" w:rsidTr="00026A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2"/>
            <w:tcBorders>
              <w:left w:val="single" w:sz="4" w:space="0" w:color="00C0D6" w:themeColor="accent1"/>
              <w:right w:val="single" w:sz="4" w:space="0" w:color="00C0D6" w:themeColor="accent1"/>
            </w:tcBorders>
            <w:vAlign w:val="center"/>
          </w:tcPr>
          <w:p w:rsidR="007A34BC" w:rsidRPr="00DF6CE5" w:rsidRDefault="002D1C5B" w:rsidP="002D1C5B">
            <w:pPr>
              <w:spacing w:before="120" w:after="120"/>
            </w:pPr>
            <w:r>
              <w:t>Next agreed steps</w:t>
            </w:r>
          </w:p>
        </w:tc>
        <w:tc>
          <w:tcPr>
            <w:tcW w:w="5381" w:type="dxa"/>
            <w:gridSpan w:val="2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7A34BC" w:rsidRPr="002D1C5B" w:rsidRDefault="007A34BC" w:rsidP="002D1C5B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A34BC" w:rsidRPr="00DF6CE5" w:rsidTr="00141A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2"/>
            <w:tcBorders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vAlign w:val="center"/>
          </w:tcPr>
          <w:p w:rsidR="007A34BC" w:rsidRPr="00DF6CE5" w:rsidRDefault="002D1C5B" w:rsidP="002D1C5B">
            <w:pPr>
              <w:spacing w:before="60" w:after="60"/>
            </w:pPr>
            <w:r>
              <w:t>Date of next review</w:t>
            </w:r>
          </w:p>
        </w:tc>
        <w:tc>
          <w:tcPr>
            <w:tcW w:w="5381" w:type="dxa"/>
            <w:gridSpan w:val="2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vAlign w:val="center"/>
          </w:tcPr>
          <w:p w:rsidR="007A34BC" w:rsidRPr="002D1C5B" w:rsidRDefault="007A34BC" w:rsidP="002D1C5B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bookmarkEnd w:id="1"/>
    </w:tbl>
    <w:p w:rsidR="0006322A" w:rsidRPr="002D1C5B" w:rsidRDefault="0006322A" w:rsidP="007A34BC">
      <w:pPr>
        <w:rPr>
          <w:sz w:val="4"/>
          <w:szCs w:val="4"/>
        </w:rPr>
      </w:pPr>
    </w:p>
    <w:sectPr w:rsidR="0006322A" w:rsidRPr="002D1C5B" w:rsidSect="007A34BC">
      <w:headerReference w:type="default" r:id="rId7"/>
      <w:footerReference w:type="default" r:id="rId8"/>
      <w:pgSz w:w="11906" w:h="16838" w:code="9"/>
      <w:pgMar w:top="1134" w:right="567" w:bottom="1134" w:left="567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093F" w:rsidRDefault="00B5093F" w:rsidP="0045582A">
      <w:r>
        <w:separator/>
      </w:r>
    </w:p>
  </w:endnote>
  <w:endnote w:type="continuationSeparator" w:id="0">
    <w:p w:rsidR="00B5093F" w:rsidRDefault="00B5093F" w:rsidP="00455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tblInd w:w="0" w:type="dxa"/>
      <w:tblBorders>
        <w:top w:val="single" w:sz="6" w:space="0" w:color="00C0D6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00"/>
      <w:gridCol w:w="1743"/>
      <w:gridCol w:w="636"/>
      <w:gridCol w:w="2695"/>
      <w:gridCol w:w="2193"/>
      <w:gridCol w:w="1605"/>
    </w:tblGrid>
    <w:tr w:rsidR="0031758D" w:rsidRPr="0031758D" w:rsidTr="003F779E">
      <w:trPr>
        <w:trHeight w:val="40"/>
      </w:trPr>
      <w:tc>
        <w:tcPr>
          <w:tcW w:w="882" w:type="pct"/>
          <w:tcMar>
            <w:top w:w="0" w:type="dxa"/>
            <w:left w:w="108" w:type="dxa"/>
            <w:bottom w:w="0" w:type="dxa"/>
            <w:right w:w="0" w:type="dxa"/>
          </w:tcMar>
          <w:hideMark/>
        </w:tcPr>
        <w:p w:rsidR="0031758D" w:rsidRPr="003F779E" w:rsidRDefault="0031758D" w:rsidP="003F779E">
          <w:pPr>
            <w:pStyle w:val="NoSpacing"/>
          </w:pPr>
          <w:r w:rsidRPr="003F779E">
            <w:t>Document owner:</w:t>
          </w:r>
        </w:p>
      </w:tc>
      <w:tc>
        <w:tcPr>
          <w:tcW w:w="1104" w:type="pct"/>
          <w:gridSpan w:val="2"/>
          <w:hideMark/>
        </w:tcPr>
        <w:p w:rsidR="0031758D" w:rsidRPr="0031758D" w:rsidRDefault="0031758D" w:rsidP="0031758D">
          <w:pPr>
            <w:pStyle w:val="Heading4"/>
            <w:spacing w:before="240"/>
            <w:outlineLvl w:val="3"/>
          </w:pPr>
          <w:r w:rsidRPr="0031758D">
            <w:t>[insert]</w:t>
          </w:r>
        </w:p>
      </w:tc>
      <w:tc>
        <w:tcPr>
          <w:tcW w:w="1251" w:type="pct"/>
          <w:vAlign w:val="bottom"/>
        </w:tcPr>
        <w:p w:rsidR="0031758D" w:rsidRPr="0031758D" w:rsidRDefault="0031758D" w:rsidP="0031758D">
          <w:pPr>
            <w:tabs>
              <w:tab w:val="center" w:pos="4513"/>
              <w:tab w:val="right" w:pos="9026"/>
            </w:tabs>
            <w:spacing w:before="240"/>
            <w:rPr>
              <w:sz w:val="18"/>
              <w:szCs w:val="18"/>
              <w:lang w:eastAsia="en-GB"/>
            </w:rPr>
          </w:pPr>
        </w:p>
      </w:tc>
      <w:tc>
        <w:tcPr>
          <w:tcW w:w="1018" w:type="pct"/>
          <w:tcMar>
            <w:top w:w="0" w:type="dxa"/>
            <w:left w:w="108" w:type="dxa"/>
            <w:bottom w:w="0" w:type="dxa"/>
            <w:right w:w="0" w:type="dxa"/>
          </w:tcMar>
          <w:hideMark/>
        </w:tcPr>
        <w:p w:rsidR="0031758D" w:rsidRPr="0031758D" w:rsidRDefault="0031758D" w:rsidP="003F779E">
          <w:pPr>
            <w:pStyle w:val="NoSpacing"/>
          </w:pPr>
          <w:r w:rsidRPr="0031758D">
            <w:t>Version number:</w:t>
          </w:r>
        </w:p>
      </w:tc>
      <w:tc>
        <w:tcPr>
          <w:tcW w:w="745" w:type="pct"/>
          <w:hideMark/>
        </w:tcPr>
        <w:p w:rsidR="0031758D" w:rsidRPr="0031758D" w:rsidRDefault="00026A6F" w:rsidP="0031758D">
          <w:pPr>
            <w:pStyle w:val="Heading4"/>
            <w:spacing w:before="240"/>
            <w:outlineLvl w:val="3"/>
          </w:pPr>
          <w:r>
            <w:t>1</w:t>
          </w:r>
        </w:p>
      </w:tc>
    </w:tr>
    <w:tr w:rsidR="0031758D" w:rsidRPr="0031758D" w:rsidTr="00A64220">
      <w:trPr>
        <w:trHeight w:val="175"/>
      </w:trPr>
      <w:tc>
        <w:tcPr>
          <w:tcW w:w="882" w:type="pct"/>
          <w:tcMar>
            <w:top w:w="0" w:type="dxa"/>
            <w:left w:w="108" w:type="dxa"/>
            <w:bottom w:w="0" w:type="dxa"/>
            <w:right w:w="0" w:type="dxa"/>
          </w:tcMar>
          <w:hideMark/>
        </w:tcPr>
        <w:p w:rsidR="0031758D" w:rsidRPr="003F779E" w:rsidRDefault="0031758D" w:rsidP="003F779E">
          <w:pPr>
            <w:pStyle w:val="NoSpacing"/>
            <w:spacing w:before="0"/>
          </w:pPr>
          <w:r w:rsidRPr="003F779E">
            <w:t>INET number:</w:t>
          </w:r>
        </w:p>
      </w:tc>
      <w:tc>
        <w:tcPr>
          <w:tcW w:w="809" w:type="pct"/>
          <w:hideMark/>
        </w:tcPr>
        <w:p w:rsidR="0031758D" w:rsidRPr="0031758D" w:rsidRDefault="0031758D" w:rsidP="003F779E">
          <w:pPr>
            <w:pStyle w:val="Heading4"/>
            <w:outlineLvl w:val="3"/>
          </w:pPr>
          <w:r w:rsidRPr="0031758D">
            <w:t>[insert]</w:t>
          </w:r>
        </w:p>
      </w:tc>
      <w:tc>
        <w:tcPr>
          <w:tcW w:w="1545" w:type="pct"/>
          <w:gridSpan w:val="2"/>
          <w:vAlign w:val="bottom"/>
        </w:tcPr>
        <w:p w:rsidR="0031758D" w:rsidRPr="0031758D" w:rsidRDefault="0031758D" w:rsidP="003F779E">
          <w:pPr>
            <w:tabs>
              <w:tab w:val="center" w:pos="4513"/>
              <w:tab w:val="right" w:pos="9026"/>
            </w:tabs>
            <w:jc w:val="center"/>
            <w:rPr>
              <w:sz w:val="18"/>
              <w:szCs w:val="18"/>
              <w:lang w:eastAsia="en-GB"/>
            </w:rPr>
          </w:pPr>
          <w:r w:rsidRPr="0031758D">
            <w:rPr>
              <w:sz w:val="18"/>
              <w:szCs w:val="18"/>
              <w:lang w:eastAsia="en-GB"/>
            </w:rPr>
            <w:fldChar w:fldCharType="begin"/>
          </w:r>
          <w:r w:rsidRPr="0031758D">
            <w:rPr>
              <w:sz w:val="18"/>
              <w:szCs w:val="18"/>
              <w:lang w:eastAsia="en-GB"/>
            </w:rPr>
            <w:instrText xml:space="preserve"> PAGE   \* MERGEFORMAT </w:instrText>
          </w:r>
          <w:r w:rsidRPr="0031758D">
            <w:rPr>
              <w:sz w:val="18"/>
              <w:szCs w:val="18"/>
              <w:lang w:eastAsia="en-GB"/>
            </w:rPr>
            <w:fldChar w:fldCharType="separate"/>
          </w:r>
          <w:r w:rsidR="00536D37">
            <w:rPr>
              <w:noProof/>
              <w:sz w:val="18"/>
              <w:szCs w:val="18"/>
              <w:lang w:eastAsia="en-GB"/>
            </w:rPr>
            <w:t>1</w:t>
          </w:r>
          <w:r w:rsidRPr="0031758D">
            <w:rPr>
              <w:noProof/>
              <w:sz w:val="18"/>
              <w:szCs w:val="18"/>
              <w:lang w:eastAsia="en-GB"/>
            </w:rPr>
            <w:fldChar w:fldCharType="end"/>
          </w:r>
        </w:p>
      </w:tc>
      <w:tc>
        <w:tcPr>
          <w:tcW w:w="1018" w:type="pct"/>
          <w:tcMar>
            <w:top w:w="0" w:type="dxa"/>
            <w:left w:w="108" w:type="dxa"/>
            <w:bottom w:w="0" w:type="dxa"/>
            <w:right w:w="0" w:type="dxa"/>
          </w:tcMar>
          <w:hideMark/>
        </w:tcPr>
        <w:p w:rsidR="0031758D" w:rsidRPr="0031758D" w:rsidRDefault="0031758D" w:rsidP="003F779E">
          <w:pPr>
            <w:pStyle w:val="NoSpacing"/>
            <w:spacing w:before="0"/>
          </w:pPr>
          <w:r w:rsidRPr="0031758D">
            <w:t>Date created/revised:</w:t>
          </w:r>
        </w:p>
      </w:tc>
      <w:tc>
        <w:tcPr>
          <w:tcW w:w="745" w:type="pct"/>
          <w:hideMark/>
        </w:tcPr>
        <w:p w:rsidR="0031758D" w:rsidRPr="0031758D" w:rsidRDefault="00026A6F" w:rsidP="003F779E">
          <w:pPr>
            <w:pStyle w:val="Heading4"/>
            <w:outlineLvl w:val="3"/>
          </w:pPr>
          <w:r>
            <w:t>12/02/2019</w:t>
          </w:r>
        </w:p>
      </w:tc>
    </w:tr>
  </w:tbl>
  <w:p w:rsidR="0031758D" w:rsidRPr="0031758D" w:rsidRDefault="0031758D" w:rsidP="0031758D">
    <w:pPr>
      <w:tabs>
        <w:tab w:val="center" w:pos="4513"/>
        <w:tab w:val="right" w:pos="9026"/>
      </w:tabs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093F" w:rsidRDefault="00B5093F" w:rsidP="0045582A">
      <w:r>
        <w:separator/>
      </w:r>
    </w:p>
  </w:footnote>
  <w:footnote w:type="continuationSeparator" w:id="0">
    <w:p w:rsidR="00B5093F" w:rsidRDefault="00B5093F" w:rsidP="004558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582A" w:rsidRPr="003F779E" w:rsidRDefault="003F779E" w:rsidP="0045582A">
    <w:pPr>
      <w:pStyle w:val="Header1"/>
    </w:pPr>
    <w:r>
      <w:drawing>
        <wp:anchor distT="0" distB="0" distL="114300" distR="114300" simplePos="0" relativeHeight="251658240" behindDoc="0" locked="0" layoutInCell="1" allowOverlap="1" wp14:anchorId="5A674BED">
          <wp:simplePos x="0" y="0"/>
          <wp:positionH relativeFrom="margin">
            <wp:posOffset>0</wp:posOffset>
          </wp:positionH>
          <wp:positionV relativeFrom="paragraph">
            <wp:posOffset>71860</wp:posOffset>
          </wp:positionV>
          <wp:extent cx="2158365" cy="323215"/>
          <wp:effectExtent l="0" t="0" r="0" b="63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8365" cy="323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A2B5E">
      <w:t>Form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6" type="#_x0000_t75" style="width:49.95pt;height:52.65pt" o:bullet="t">
        <v:imagedata r:id="rId1" o:title="Orange bullet"/>
      </v:shape>
    </w:pict>
  </w:numPicBullet>
  <w:abstractNum w:abstractNumId="0" w15:restartNumberingAfterBreak="0">
    <w:nsid w:val="1CD70DFB"/>
    <w:multiLevelType w:val="hybridMultilevel"/>
    <w:tmpl w:val="E800EDF4"/>
    <w:lvl w:ilvl="0" w:tplc="454CEE22">
      <w:start w:val="1"/>
      <w:numFmt w:val="bullet"/>
      <w:pStyle w:val="sub-bullets"/>
      <w:lvlText w:val="}"/>
      <w:lvlJc w:val="left"/>
      <w:pPr>
        <w:ind w:left="720" w:hanging="360"/>
      </w:pPr>
      <w:rPr>
        <w:rFonts w:ascii="Wingdings 3" w:hAnsi="Wingdings 3" w:hint="default"/>
        <w:color w:val="00C0D6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477CB2"/>
    <w:multiLevelType w:val="hybridMultilevel"/>
    <w:tmpl w:val="3D50AB14"/>
    <w:lvl w:ilvl="0" w:tplc="C7686348">
      <w:start w:val="1"/>
      <w:numFmt w:val="decimal"/>
      <w:pStyle w:val="Numbering"/>
      <w:lvlText w:val="%1."/>
      <w:lvlJc w:val="left"/>
      <w:pPr>
        <w:ind w:left="360" w:hanging="360"/>
      </w:pPr>
      <w:rPr>
        <w:rFonts w:ascii="Arial Bold" w:hAnsi="Arial Bold" w:hint="default"/>
        <w:b/>
        <w:i w:val="0"/>
        <w:color w:val="00C0D6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D5258D"/>
    <w:multiLevelType w:val="hybridMultilevel"/>
    <w:tmpl w:val="21F2C79A"/>
    <w:lvl w:ilvl="0" w:tplc="A3EC1EB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9CDA"/>
        <w:sz w:val="24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2D26DFD"/>
    <w:multiLevelType w:val="hybridMultilevel"/>
    <w:tmpl w:val="B81A2EE6"/>
    <w:lvl w:ilvl="0" w:tplc="C0AAB0DE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2433D40"/>
    <w:multiLevelType w:val="hybridMultilevel"/>
    <w:tmpl w:val="0CAA48BE"/>
    <w:lvl w:ilvl="0" w:tplc="99F83E6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9CDA"/>
        <w:sz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EB66FA3"/>
    <w:multiLevelType w:val="hybridMultilevel"/>
    <w:tmpl w:val="3CBA3680"/>
    <w:lvl w:ilvl="0" w:tplc="C95E91CA">
      <w:start w:val="1"/>
      <w:numFmt w:val="bullet"/>
      <w:pStyle w:val="Bullets"/>
      <w:lvlText w:val=""/>
      <w:lvlJc w:val="left"/>
      <w:pPr>
        <w:ind w:left="360" w:hanging="360"/>
      </w:pPr>
      <w:rPr>
        <w:rFonts w:ascii="Wingdings" w:hAnsi="Wingdings" w:hint="default"/>
        <w:color w:val="00C0D6"/>
        <w:sz w:val="24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93F"/>
    <w:rsid w:val="00026A6F"/>
    <w:rsid w:val="0006322A"/>
    <w:rsid w:val="000D1709"/>
    <w:rsid w:val="00141AC3"/>
    <w:rsid w:val="001A2B5E"/>
    <w:rsid w:val="002D1C5B"/>
    <w:rsid w:val="0031758D"/>
    <w:rsid w:val="003772C5"/>
    <w:rsid w:val="003F779E"/>
    <w:rsid w:val="00432FF6"/>
    <w:rsid w:val="0045582A"/>
    <w:rsid w:val="004736BE"/>
    <w:rsid w:val="00536D37"/>
    <w:rsid w:val="00554DFC"/>
    <w:rsid w:val="00567E4F"/>
    <w:rsid w:val="007148AD"/>
    <w:rsid w:val="00723E2C"/>
    <w:rsid w:val="007A34BC"/>
    <w:rsid w:val="00831790"/>
    <w:rsid w:val="008C7198"/>
    <w:rsid w:val="0091326E"/>
    <w:rsid w:val="009F0DC2"/>
    <w:rsid w:val="00A64220"/>
    <w:rsid w:val="00AC4251"/>
    <w:rsid w:val="00B256E1"/>
    <w:rsid w:val="00B5093F"/>
    <w:rsid w:val="00B545A1"/>
    <w:rsid w:val="00D258D9"/>
    <w:rsid w:val="00D70E3E"/>
    <w:rsid w:val="00DC1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DAB59C"/>
  <w15:chartTrackingRefBased/>
  <w15:docId w15:val="{C7B48077-42B5-463E-B600-5179A64BA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582A"/>
    <w:rPr>
      <w:rFonts w:ascii="Arial" w:hAnsi="Arial"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1709"/>
    <w:pPr>
      <w:keepNext/>
      <w:keepLines/>
      <w:spacing w:before="240"/>
      <w:outlineLvl w:val="0"/>
    </w:pPr>
    <w:rPr>
      <w:rFonts w:eastAsiaTheme="majorEastAsia" w:cstheme="majorBidi"/>
      <w:color w:val="00C0D6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6D37"/>
    <w:pPr>
      <w:outlineLvl w:val="1"/>
    </w:pPr>
    <w:rPr>
      <w:b/>
      <w:color w:val="887974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36D37"/>
    <w:pPr>
      <w:outlineLvl w:val="2"/>
    </w:pPr>
    <w:rPr>
      <w:b/>
      <w:i/>
      <w:color w:val="887974"/>
    </w:rPr>
  </w:style>
  <w:style w:type="paragraph" w:styleId="Heading4">
    <w:name w:val="heading 4"/>
    <w:aliases w:val="Footer2"/>
    <w:basedOn w:val="Normal"/>
    <w:next w:val="Normal"/>
    <w:link w:val="Heading4Char"/>
    <w:autoRedefine/>
    <w:uiPriority w:val="9"/>
    <w:unhideWhenUsed/>
    <w:qFormat/>
    <w:rsid w:val="0031758D"/>
    <w:pPr>
      <w:tabs>
        <w:tab w:val="center" w:pos="4513"/>
        <w:tab w:val="right" w:pos="9026"/>
      </w:tabs>
      <w:outlineLvl w:val="3"/>
    </w:pPr>
    <w:rPr>
      <w:rFonts w:eastAsia="Times New Roman"/>
      <w:sz w:val="18"/>
      <w:szCs w:val="18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093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093F"/>
    <w:rPr>
      <w:rFonts w:ascii="Arial" w:hAnsi="Arial"/>
    </w:rPr>
  </w:style>
  <w:style w:type="paragraph" w:styleId="Footer">
    <w:name w:val="footer"/>
    <w:basedOn w:val="Normal"/>
    <w:link w:val="FooterChar"/>
    <w:unhideWhenUsed/>
    <w:rsid w:val="00B5093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B5093F"/>
    <w:rPr>
      <w:rFonts w:ascii="Arial" w:hAnsi="Arial"/>
    </w:rPr>
  </w:style>
  <w:style w:type="paragraph" w:styleId="ListParagraph">
    <w:name w:val="List Paragraph"/>
    <w:basedOn w:val="Normal"/>
    <w:link w:val="ListParagraphChar"/>
    <w:uiPriority w:val="34"/>
    <w:qFormat/>
    <w:rsid w:val="00B5093F"/>
    <w:pPr>
      <w:spacing w:after="160" w:line="259" w:lineRule="auto"/>
      <w:ind w:left="720"/>
      <w:contextualSpacing/>
    </w:pPr>
    <w:rPr>
      <w:rFonts w:asciiTheme="minorHAnsi" w:hAnsiTheme="minorHAnsi"/>
    </w:rPr>
  </w:style>
  <w:style w:type="paragraph" w:styleId="NoSpacing">
    <w:name w:val="No Spacing"/>
    <w:aliases w:val="Footer1"/>
    <w:basedOn w:val="Normal"/>
    <w:autoRedefine/>
    <w:uiPriority w:val="1"/>
    <w:qFormat/>
    <w:rsid w:val="003F779E"/>
    <w:pPr>
      <w:tabs>
        <w:tab w:val="center" w:pos="4513"/>
        <w:tab w:val="right" w:pos="9026"/>
      </w:tabs>
      <w:spacing w:before="240"/>
    </w:pPr>
    <w:rPr>
      <w:rFonts w:eastAsia="Times New Roman"/>
      <w:b/>
      <w:color w:val="00C0D6"/>
      <w:sz w:val="18"/>
      <w:szCs w:val="18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D1709"/>
    <w:rPr>
      <w:rFonts w:ascii="Arial" w:eastAsiaTheme="majorEastAsia" w:hAnsi="Arial" w:cstheme="majorBidi"/>
      <w:color w:val="00C0D6"/>
      <w:sz w:val="40"/>
      <w:szCs w:val="32"/>
    </w:rPr>
  </w:style>
  <w:style w:type="table" w:styleId="TableGrid">
    <w:name w:val="Table Grid"/>
    <w:basedOn w:val="TableNormal"/>
    <w:rsid w:val="00B545A1"/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536D37"/>
    <w:rPr>
      <w:rFonts w:ascii="Arial" w:hAnsi="Arial" w:cs="Arial"/>
      <w:b/>
      <w:color w:val="887974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536D37"/>
    <w:rPr>
      <w:rFonts w:ascii="Arial" w:hAnsi="Arial" w:cs="Arial"/>
      <w:b/>
      <w:i/>
      <w:color w:val="887974"/>
      <w:sz w:val="24"/>
      <w:szCs w:val="24"/>
    </w:rPr>
  </w:style>
  <w:style w:type="paragraph" w:customStyle="1" w:styleId="Bullets">
    <w:name w:val="Bullets"/>
    <w:basedOn w:val="ListParagraph"/>
    <w:link w:val="BulletsChar"/>
    <w:qFormat/>
    <w:rsid w:val="007148AD"/>
    <w:pPr>
      <w:numPr>
        <w:numId w:val="7"/>
      </w:numPr>
      <w:spacing w:after="0" w:line="240" w:lineRule="auto"/>
      <w:ind w:left="425" w:hanging="425"/>
    </w:pPr>
    <w:rPr>
      <w:rFonts w:ascii="Arial" w:hAnsi="Arial"/>
    </w:rPr>
  </w:style>
  <w:style w:type="paragraph" w:customStyle="1" w:styleId="Numbering">
    <w:name w:val="Numbering"/>
    <w:basedOn w:val="ListParagraph"/>
    <w:link w:val="NumberingChar"/>
    <w:qFormat/>
    <w:rsid w:val="007148AD"/>
    <w:pPr>
      <w:numPr>
        <w:numId w:val="2"/>
      </w:numPr>
      <w:spacing w:after="0" w:line="240" w:lineRule="auto"/>
      <w:ind w:left="425" w:hanging="425"/>
    </w:pPr>
    <w:rPr>
      <w:rFonts w:ascii="Arial" w:hAnsi="Arial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5582A"/>
    <w:rPr>
      <w:rFonts w:cs="Arial"/>
      <w:sz w:val="24"/>
      <w:szCs w:val="24"/>
    </w:rPr>
  </w:style>
  <w:style w:type="character" w:customStyle="1" w:styleId="BulletsChar">
    <w:name w:val="Bullets Char"/>
    <w:basedOn w:val="ListParagraphChar"/>
    <w:link w:val="Bullets"/>
    <w:rsid w:val="007148AD"/>
    <w:rPr>
      <w:rFonts w:ascii="Arial" w:hAnsi="Arial" w:cs="Arial"/>
      <w:sz w:val="24"/>
      <w:szCs w:val="24"/>
    </w:rPr>
  </w:style>
  <w:style w:type="paragraph" w:customStyle="1" w:styleId="Header1">
    <w:name w:val="Header1"/>
    <w:basedOn w:val="Header"/>
    <w:link w:val="Header1Char"/>
    <w:qFormat/>
    <w:rsid w:val="00536D37"/>
    <w:pPr>
      <w:jc w:val="right"/>
    </w:pPr>
    <w:rPr>
      <w:rFonts w:cstheme="minorBidi"/>
      <w:noProof/>
      <w:color w:val="00C0D6"/>
      <w:sz w:val="52"/>
      <w:szCs w:val="22"/>
      <w:lang w:eastAsia="en-GB"/>
    </w:rPr>
  </w:style>
  <w:style w:type="character" w:customStyle="1" w:styleId="NumberingChar">
    <w:name w:val="Numbering Char"/>
    <w:basedOn w:val="ListParagraphChar"/>
    <w:link w:val="Numbering"/>
    <w:rsid w:val="007148AD"/>
    <w:rPr>
      <w:rFonts w:ascii="Arial" w:hAnsi="Arial" w:cs="Arial"/>
      <w:sz w:val="24"/>
      <w:szCs w:val="24"/>
    </w:rPr>
  </w:style>
  <w:style w:type="character" w:customStyle="1" w:styleId="Heading4Char">
    <w:name w:val="Heading 4 Char"/>
    <w:aliases w:val="Footer2 Char"/>
    <w:basedOn w:val="DefaultParagraphFont"/>
    <w:link w:val="Heading4"/>
    <w:uiPriority w:val="9"/>
    <w:rsid w:val="0031758D"/>
    <w:rPr>
      <w:rFonts w:ascii="Arial" w:eastAsia="Times New Roman" w:hAnsi="Arial" w:cs="Arial"/>
      <w:sz w:val="18"/>
      <w:szCs w:val="18"/>
      <w:lang w:eastAsia="en-GB"/>
    </w:rPr>
  </w:style>
  <w:style w:type="character" w:customStyle="1" w:styleId="Header1Char">
    <w:name w:val="Header1 Char"/>
    <w:basedOn w:val="HeaderChar"/>
    <w:link w:val="Header1"/>
    <w:rsid w:val="00536D37"/>
    <w:rPr>
      <w:rFonts w:ascii="Arial" w:hAnsi="Arial"/>
      <w:noProof/>
      <w:color w:val="00C0D6"/>
      <w:sz w:val="52"/>
      <w:lang w:eastAsia="en-GB"/>
    </w:rPr>
  </w:style>
  <w:style w:type="paragraph" w:customStyle="1" w:styleId="sub-bullets">
    <w:name w:val="sub-bullets"/>
    <w:basedOn w:val="Bullets"/>
    <w:link w:val="sub-bulletsChar"/>
    <w:qFormat/>
    <w:rsid w:val="007148AD"/>
    <w:pPr>
      <w:numPr>
        <w:numId w:val="8"/>
      </w:numPr>
      <w:ind w:left="850" w:hanging="425"/>
    </w:pPr>
  </w:style>
  <w:style w:type="character" w:customStyle="1" w:styleId="sub-bulletsChar">
    <w:name w:val="sub-bullets Char"/>
    <w:basedOn w:val="BulletsChar"/>
    <w:link w:val="sub-bullets"/>
    <w:rsid w:val="007148AD"/>
    <w:rPr>
      <w:rFonts w:ascii="Arial" w:hAnsi="Arial" w:cs="Arial"/>
      <w:sz w:val="24"/>
      <w:szCs w:val="24"/>
    </w:rPr>
  </w:style>
  <w:style w:type="table" w:styleId="GridTable5Dark-Accent1">
    <w:name w:val="Grid Table 5 Dark Accent 1"/>
    <w:basedOn w:val="TableNormal"/>
    <w:uiPriority w:val="50"/>
    <w:rsid w:val="007A34B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3F8F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C0D6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C0D6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C0D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C0D6" w:themeFill="accent1"/>
      </w:tcPr>
    </w:tblStylePr>
    <w:tblStylePr w:type="band1Vert">
      <w:tblPr/>
      <w:tcPr>
        <w:shd w:val="clear" w:color="auto" w:fill="88F2FF" w:themeFill="accent1" w:themeFillTint="66"/>
      </w:tcPr>
    </w:tblStylePr>
    <w:tblStylePr w:type="band1Horz">
      <w:tblPr/>
      <w:tcPr>
        <w:shd w:val="clear" w:color="auto" w:fill="88F2FF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6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Procedure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C0D6"/>
      </a:accent1>
      <a:accent2>
        <a:srgbClr val="887974"/>
      </a:accent2>
      <a:accent3>
        <a:srgbClr val="95C11F"/>
      </a:accent3>
      <a:accent4>
        <a:srgbClr val="15284B"/>
      </a:accent4>
      <a:accent5>
        <a:srgbClr val="8E0B56"/>
      </a:accent5>
      <a:accent6>
        <a:srgbClr val="E27C00"/>
      </a:accent6>
      <a:hlink>
        <a:srgbClr val="4A7628"/>
      </a:hlink>
      <a:folHlink>
        <a:srgbClr val="FFDD00"/>
      </a:folHlink>
    </a:clrScheme>
    <a:fontScheme name="ADR font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Dumas, Beatrice</dc:creator>
  <cp:keywords/>
  <dc:description/>
  <cp:lastModifiedBy>Dumas, Beatrice</cp:lastModifiedBy>
  <cp:revision>11</cp:revision>
  <dcterms:created xsi:type="dcterms:W3CDTF">2018-11-14T11:31:00Z</dcterms:created>
  <dcterms:modified xsi:type="dcterms:W3CDTF">2019-03-08T12:03:00Z</dcterms:modified>
</cp:coreProperties>
</file>